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7B" w:rsidRDefault="0092626D">
      <w:pPr>
        <w:pStyle w:val="Corpotesto"/>
        <w:ind w:left="35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839912" cy="632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912" cy="6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7B" w:rsidRDefault="0092626D">
      <w:pPr>
        <w:pStyle w:val="Titolo2"/>
        <w:spacing w:before="84"/>
        <w:ind w:left="1607" w:right="1608"/>
        <w:jc w:val="center"/>
      </w:pPr>
      <w:r>
        <w:t>ASTI</w:t>
      </w:r>
      <w:r>
        <w:rPr>
          <w:spacing w:val="-3"/>
        </w:rPr>
        <w:t xml:space="preserve"> </w:t>
      </w:r>
      <w:r>
        <w:t>SERVIZI</w:t>
      </w:r>
      <w:r>
        <w:rPr>
          <w:spacing w:val="2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s.p.a.</w:t>
      </w:r>
    </w:p>
    <w:p w:rsidR="0048787B" w:rsidRDefault="0092626D">
      <w:pPr>
        <w:pStyle w:val="Corpotesto"/>
        <w:ind w:left="1606" w:right="1608"/>
        <w:jc w:val="center"/>
      </w:pPr>
      <w:r>
        <w:t>Corso</w:t>
      </w:r>
      <w:r>
        <w:rPr>
          <w:spacing w:val="1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Minzoni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86,</w:t>
      </w:r>
      <w:r>
        <w:rPr>
          <w:spacing w:val="-3"/>
        </w:rPr>
        <w:t xml:space="preserve"> </w:t>
      </w:r>
      <w:r>
        <w:t>Cap.</w:t>
      </w:r>
      <w:r>
        <w:rPr>
          <w:spacing w:val="-1"/>
        </w:rPr>
        <w:t xml:space="preserve"> </w:t>
      </w:r>
      <w:r>
        <w:t>14100,</w:t>
      </w:r>
      <w:r>
        <w:rPr>
          <w:spacing w:val="1"/>
        </w:rPr>
        <w:t xml:space="preserve"> </w:t>
      </w:r>
      <w:r>
        <w:t>Asti.</w:t>
      </w:r>
    </w:p>
    <w:p w:rsidR="0048787B" w:rsidRDefault="0092626D">
      <w:pPr>
        <w:ind w:left="1607" w:right="1608"/>
        <w:jc w:val="center"/>
      </w:pPr>
      <w:r>
        <w:t>P.Iva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01142420056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PEC:</w:t>
      </w:r>
      <w:r>
        <w:rPr>
          <w:color w:val="0000FF"/>
          <w:spacing w:val="-2"/>
        </w:rPr>
        <w:t xml:space="preserve"> </w:t>
      </w:r>
      <w:hyperlink r:id="rId8">
        <w:r>
          <w:rPr>
            <w:i/>
            <w:color w:val="0000FF"/>
            <w:u w:val="single" w:color="0000FF"/>
          </w:rPr>
          <w:t>asp.asti@pec.it</w:t>
        </w:r>
        <w:r>
          <w:rPr>
            <w:i/>
            <w:color w:val="0000FF"/>
            <w:spacing w:val="-3"/>
          </w:rPr>
          <w:t xml:space="preserve"> </w:t>
        </w:r>
      </w:hyperlink>
      <w:r>
        <w:rPr>
          <w:i/>
          <w:color w:val="0000FF"/>
        </w:rPr>
        <w:t xml:space="preserve">– </w:t>
      </w:r>
      <w:r>
        <w:t>E-Mail</w:t>
      </w:r>
      <w:r>
        <w:rPr>
          <w:color w:val="0000FF"/>
        </w:rPr>
        <w:t xml:space="preserve">: </w:t>
      </w:r>
      <w:hyperlink r:id="rId9">
        <w:r>
          <w:rPr>
            <w:color w:val="0000FF"/>
            <w:u w:val="single" w:color="0000FF"/>
          </w:rPr>
          <w:t>info@asp.asti.it</w:t>
        </w:r>
      </w:hyperlink>
    </w:p>
    <w:p w:rsidR="0048787B" w:rsidRDefault="0092626D">
      <w:pPr>
        <w:pStyle w:val="Corpotesto"/>
        <w:spacing w:before="4"/>
        <w:ind w:left="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margin-left:53.15pt;margin-top:13.85pt;width:488.9pt;height:44.4pt;z-index:-15728640;mso-wrap-distance-left:0;mso-wrap-distance-right:0;mso-position-horizontal-relative:page" fillcolor="#d8d8d8" strokeweight=".48pt">
            <v:textbox inset="0,0,0,0">
              <w:txbxContent>
                <w:p w:rsidR="0048787B" w:rsidRDefault="0092626D">
                  <w:pPr>
                    <w:spacing w:line="292" w:lineRule="exact"/>
                    <w:ind w:left="103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MODELLO ALLEGATO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7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ALLA LETTERA DI INVITO</w:t>
                  </w:r>
                </w:p>
                <w:p w:rsidR="0048787B" w:rsidRDefault="0092626D">
                  <w:pPr>
                    <w:ind w:left="103" w:right="2326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(Modulo da inserire nella Busta “A-DOCUMENTAZIONE AMMINISTRATIVA”)</w:t>
                  </w:r>
                  <w:r>
                    <w:rPr>
                      <w:i/>
                      <w:color w:val="000000"/>
                      <w:spacing w:val="-52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(Barre con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una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“X” in corrispondenza della/e casella/e del caso).</w:t>
                  </w:r>
                </w:p>
              </w:txbxContent>
            </v:textbox>
            <w10:wrap type="topAndBottom" anchorx="page"/>
          </v:shape>
        </w:pict>
      </w:r>
    </w:p>
    <w:p w:rsidR="0048787B" w:rsidRDefault="0048787B">
      <w:pPr>
        <w:pStyle w:val="Corpotesto"/>
        <w:spacing w:before="1"/>
        <w:ind w:left="0"/>
        <w:rPr>
          <w:sz w:val="18"/>
        </w:rPr>
      </w:pPr>
    </w:p>
    <w:p w:rsidR="0048787B" w:rsidRDefault="0092626D">
      <w:pPr>
        <w:pStyle w:val="Titolo1"/>
        <w:spacing w:before="52"/>
        <w:ind w:right="164"/>
      </w:pPr>
      <w:r>
        <w:rPr>
          <w:color w:val="FF0000"/>
        </w:rPr>
        <w:t>N.B. IL PRESENTE MODULO DEVE ESSERE PRODOTTO DAL CONCORRENTE ALLA PROCEDURA E,</w:t>
      </w:r>
      <w:r>
        <w:rPr>
          <w:color w:val="FF0000"/>
        </w:rPr>
        <w:t xml:space="preserve"> IN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RICORSO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ALL’ISTITUTO DELL’AVVALIMENTO,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DALL’IMPRESA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AUSILIARIA.</w:t>
      </w:r>
    </w:p>
    <w:p w:rsidR="0048787B" w:rsidRDefault="0048787B">
      <w:pPr>
        <w:pStyle w:val="Corpotesto"/>
        <w:spacing w:before="9"/>
        <w:ind w:left="0"/>
        <w:rPr>
          <w:b/>
          <w:sz w:val="21"/>
        </w:rPr>
      </w:pPr>
    </w:p>
    <w:p w:rsidR="0048787B" w:rsidRDefault="0092626D">
      <w:pPr>
        <w:pStyle w:val="Corpotesto"/>
        <w:spacing w:before="1"/>
        <w:ind w:left="5128"/>
      </w:pPr>
      <w:r>
        <w:t>Spett.le</w:t>
      </w:r>
    </w:p>
    <w:p w:rsidR="0048787B" w:rsidRDefault="0092626D">
      <w:pPr>
        <w:pStyle w:val="Titolo2"/>
        <w:ind w:left="5127"/>
      </w:pPr>
      <w:r>
        <w:t>OPERATORE</w:t>
      </w:r>
      <w:r>
        <w:rPr>
          <w:spacing w:val="-1"/>
        </w:rPr>
        <w:t xml:space="preserve"> </w:t>
      </w:r>
      <w:r>
        <w:t>ECONOMICO.</w:t>
      </w:r>
    </w:p>
    <w:p w:rsidR="0048787B" w:rsidRDefault="0092626D">
      <w:pPr>
        <w:ind w:left="5128"/>
        <w:rPr>
          <w:b/>
        </w:rPr>
      </w:pPr>
      <w:r>
        <w:rPr>
          <w:b/>
        </w:rPr>
        <w:t>SOGGETTI</w:t>
      </w:r>
      <w:r>
        <w:rPr>
          <w:b/>
          <w:spacing w:val="-1"/>
        </w:rPr>
        <w:t xml:space="preserve"> </w:t>
      </w:r>
      <w:r>
        <w:rPr>
          <w:b/>
        </w:rPr>
        <w:t>EX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80, COMMA</w:t>
      </w:r>
      <w:r>
        <w:rPr>
          <w:b/>
          <w:spacing w:val="-3"/>
        </w:rPr>
        <w:t xml:space="preserve"> </w:t>
      </w:r>
      <w:r>
        <w:rPr>
          <w:b/>
        </w:rPr>
        <w:t>3, CODICE</w:t>
      </w:r>
      <w:r>
        <w:rPr>
          <w:b/>
          <w:spacing w:val="-1"/>
        </w:rPr>
        <w:t xml:space="preserve"> </w:t>
      </w:r>
      <w:r>
        <w:rPr>
          <w:b/>
        </w:rPr>
        <w:t>APPALTI</w:t>
      </w:r>
    </w:p>
    <w:p w:rsidR="0048787B" w:rsidRDefault="0092626D">
      <w:pPr>
        <w:pStyle w:val="Corpotesto"/>
        <w:ind w:left="5127"/>
      </w:pPr>
      <w:r>
        <w:t>(Loro</w:t>
      </w:r>
      <w:r>
        <w:rPr>
          <w:spacing w:val="1"/>
        </w:rPr>
        <w:t xml:space="preserve"> </w:t>
      </w:r>
      <w:r>
        <w:t>sede)</w:t>
      </w:r>
    </w:p>
    <w:p w:rsidR="0048787B" w:rsidRDefault="0048787B">
      <w:pPr>
        <w:pStyle w:val="Corpotesto"/>
        <w:spacing w:before="3"/>
        <w:ind w:left="0"/>
      </w:pPr>
    </w:p>
    <w:p w:rsidR="0092626D" w:rsidRDefault="0092626D">
      <w:pPr>
        <w:pStyle w:val="Titolo1"/>
        <w:ind w:right="171"/>
        <w:jc w:val="both"/>
      </w:pPr>
      <w:r>
        <w:rPr>
          <w:u w:val="single"/>
        </w:rPr>
        <w:t>OGGETTO</w:t>
      </w:r>
      <w:r>
        <w:t>:</w:t>
      </w:r>
      <w:r>
        <w:rPr>
          <w:spacing w:val="33"/>
        </w:rPr>
        <w:t xml:space="preserve"> </w:t>
      </w:r>
      <w:r w:rsidRPr="0092626D">
        <w:t>PROCEDURA NEGOZIATA, A LOTTO UNICO, PER L’AFFIDAMENTO DEL SERVIZIO INERENTE IL “PRELIEVO, TRASPORTO E SMALTIMENTO RIFIUTO COD. C.E.R. N. 19.08.01-RESIDUI DI VAGLIATURA PRESSO IL DEPURATORE DI ASTI”. CIG: 8957229B32</w:t>
      </w:r>
      <w:r>
        <w:t xml:space="preserve"> </w:t>
      </w:r>
      <w:bookmarkStart w:id="0" w:name="_GoBack"/>
      <w:bookmarkEnd w:id="0"/>
    </w:p>
    <w:p w:rsidR="0048787B" w:rsidRDefault="0092626D">
      <w:pPr>
        <w:pStyle w:val="Titolo1"/>
        <w:ind w:right="171"/>
        <w:jc w:val="both"/>
        <w:rPr>
          <w:sz w:val="23"/>
        </w:rPr>
      </w:pPr>
      <w:r>
        <w:t>INFORMATIVA E RICHIESTA DI CONSENSO AL TRATTAMENTO DEI DATI PERSONALI</w:t>
      </w:r>
      <w:r>
        <w:rPr>
          <w:spacing w:val="1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D.LGS. N.</w:t>
      </w:r>
      <w:r>
        <w:rPr>
          <w:spacing w:val="-2"/>
          <w:sz w:val="23"/>
        </w:rPr>
        <w:t xml:space="preserve"> </w:t>
      </w:r>
      <w:r>
        <w:rPr>
          <w:sz w:val="23"/>
        </w:rPr>
        <w:t>196/2003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DEL REGOLAMENTO</w:t>
      </w:r>
      <w:r>
        <w:rPr>
          <w:spacing w:val="-2"/>
          <w:sz w:val="23"/>
        </w:rPr>
        <w:t xml:space="preserve"> </w:t>
      </w:r>
      <w:r>
        <w:rPr>
          <w:sz w:val="23"/>
        </w:rPr>
        <w:t>U.E. N.</w:t>
      </w:r>
      <w:r>
        <w:rPr>
          <w:spacing w:val="-3"/>
          <w:sz w:val="23"/>
        </w:rPr>
        <w:t xml:space="preserve"> </w:t>
      </w:r>
      <w:r>
        <w:rPr>
          <w:sz w:val="23"/>
        </w:rPr>
        <w:t>2016/679.</w:t>
      </w:r>
    </w:p>
    <w:p w:rsidR="0048787B" w:rsidRDefault="0048787B">
      <w:pPr>
        <w:pStyle w:val="Corpotesto"/>
        <w:spacing w:before="9"/>
        <w:ind w:left="0"/>
        <w:rPr>
          <w:b/>
          <w:sz w:val="21"/>
        </w:rPr>
      </w:pPr>
    </w:p>
    <w:p w:rsidR="0048787B" w:rsidRDefault="0092626D">
      <w:pPr>
        <w:pStyle w:val="Corpotesto"/>
        <w:ind w:right="171"/>
        <w:jc w:val="both"/>
      </w:pPr>
      <w:r>
        <w:t>Ai sensi dell’art. 13 D.Lgs. 196/2003 (di seguito “Codice Privacy”) e dell’art. 13 Regolamento UE n. 201</w:t>
      </w:r>
      <w:r>
        <w:t>6/679</w:t>
      </w:r>
      <w:r>
        <w:rPr>
          <w:spacing w:val="-47"/>
        </w:rPr>
        <w:t xml:space="preserve"> </w:t>
      </w:r>
      <w:r>
        <w:t>(di seguito “GDPR”), recante disposizioni a tutela delle persone e di altri soggetti rispetto al trattamento dei</w:t>
      </w:r>
      <w:r>
        <w:rPr>
          <w:spacing w:val="-47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 ASTI SERVIZI</w:t>
      </w:r>
      <w:r>
        <w:rPr>
          <w:spacing w:val="-3"/>
        </w:rPr>
        <w:t xml:space="preserve"> </w:t>
      </w:r>
      <w:r>
        <w:t>PUBBLICI s.p.a.</w:t>
      </w:r>
      <w:r>
        <w:rPr>
          <w:spacing w:val="-2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che:</w:t>
      </w:r>
    </w:p>
    <w:p w:rsidR="0048787B" w:rsidRDefault="0048787B">
      <w:pPr>
        <w:pStyle w:val="Corpotesto"/>
        <w:spacing w:before="1"/>
        <w:ind w:left="0"/>
      </w:pPr>
    </w:p>
    <w:p w:rsidR="0048787B" w:rsidRDefault="0092626D">
      <w:pPr>
        <w:pStyle w:val="Corpotesto"/>
        <w:ind w:right="172"/>
        <w:jc w:val="both"/>
      </w:pPr>
      <w:r>
        <w:t>-</w:t>
      </w:r>
      <w:r>
        <w:rPr>
          <w:u w:val="single"/>
        </w:rPr>
        <w:t>Titolare del Trattamento</w:t>
      </w:r>
      <w:r>
        <w:t>: ASTI SERVIZI PUBBLICI S.P.A. (siglabile “A.S.P. s.p.a.”), con sede legale in Asti, C.so</w:t>
      </w:r>
      <w:r>
        <w:rPr>
          <w:spacing w:val="-47"/>
        </w:rPr>
        <w:t xml:space="preserve"> </w:t>
      </w:r>
      <w:r>
        <w:t xml:space="preserve">Don Minzoni n. 86, 14100 Asti (Italia), tel. 0141.434611, fax 0141/434666, e-mail: </w:t>
      </w:r>
      <w:hyperlink r:id="rId10">
        <w:r>
          <w:rPr>
            <w:color w:val="0000FF"/>
            <w:u w:val="single" w:color="0000FF"/>
          </w:rPr>
          <w:t>info@asp.asti.it</w:t>
        </w:r>
        <w:r>
          <w:t>,</w:t>
        </w:r>
      </w:hyperlink>
      <w:r>
        <w:t xml:space="preserve"> pec: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asp.asti@pec.it</w:t>
        </w:r>
        <w:r>
          <w:t xml:space="preserve">, </w:t>
        </w:r>
      </w:hyperlink>
      <w:r>
        <w:t xml:space="preserve">nella persona dell’Amministratore Delegato </w:t>
      </w:r>
      <w:r>
        <w:rPr>
          <w:i/>
        </w:rPr>
        <w:t>pro-tempore</w:t>
      </w:r>
      <w:r>
        <w:t>, i cui dati identificati e di contatto</w:t>
      </w:r>
      <w:r>
        <w:rPr>
          <w:spacing w:val="-47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disponibili sul sito</w:t>
      </w:r>
      <w:r>
        <w:rPr>
          <w:spacing w:val="-1"/>
        </w:rPr>
        <w:t xml:space="preserve"> </w:t>
      </w:r>
      <w:r>
        <w:t xml:space="preserve">web </w:t>
      </w:r>
      <w:hyperlink r:id="rId12">
        <w:r>
          <w:rPr>
            <w:color w:val="0000FF"/>
            <w:u w:val="single" w:color="0000FF"/>
          </w:rPr>
          <w:t>www.asp.asti.it</w:t>
        </w:r>
        <w:r>
          <w:rPr>
            <w:color w:val="0000FF"/>
          </w:rPr>
          <w:t xml:space="preserve"> </w:t>
        </w:r>
      </w:hyperlink>
      <w:r>
        <w:t>– sezione</w:t>
      </w:r>
      <w:r>
        <w:rPr>
          <w:spacing w:val="-3"/>
        </w:rPr>
        <w:t xml:space="preserve"> </w:t>
      </w:r>
      <w:r>
        <w:t>Società Trasparente.</w:t>
      </w:r>
    </w:p>
    <w:p w:rsidR="0048787B" w:rsidRDefault="0048787B">
      <w:pPr>
        <w:pStyle w:val="Corpotesto"/>
        <w:spacing w:before="4"/>
        <w:ind w:left="0"/>
        <w:rPr>
          <w:sz w:val="17"/>
        </w:rPr>
      </w:pPr>
    </w:p>
    <w:p w:rsidR="0048787B" w:rsidRDefault="0092626D">
      <w:pPr>
        <w:pStyle w:val="Corpotesto"/>
        <w:spacing w:before="56"/>
      </w:pPr>
      <w:r>
        <w:t>-</w:t>
      </w:r>
      <w:r>
        <w:rPr>
          <w:u w:val="single"/>
        </w:rPr>
        <w:t>Responsabile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3"/>
          <w:u w:val="single"/>
        </w:rPr>
        <w:t xml:space="preserve"> </w:t>
      </w:r>
      <w:r>
        <w:rPr>
          <w:u w:val="single"/>
        </w:rPr>
        <w:t>dei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  <w:r>
        <w:rPr>
          <w:spacing w:val="-2"/>
          <w:u w:val="single"/>
        </w:rPr>
        <w:t xml:space="preserve"> </w:t>
      </w:r>
      <w:r>
        <w:rPr>
          <w:u w:val="single"/>
        </w:rPr>
        <w:t>(DPO)</w:t>
      </w:r>
      <w:r>
        <w:t>:</w:t>
      </w:r>
    </w:p>
    <w:p w:rsidR="0048787B" w:rsidRDefault="0092626D">
      <w:pPr>
        <w:pStyle w:val="Corpotesto"/>
        <w:ind w:right="169"/>
        <w:jc w:val="both"/>
      </w:pPr>
      <w:r>
        <w:t>Ai sensi dell’art. 37 del GDPR, A.S.P. s.p.a. ha designato un Responsabile della protezione dati (DPO o RPD)</w:t>
      </w:r>
      <w:r>
        <w:rPr>
          <w:spacing w:val="1"/>
        </w:rPr>
        <w:t xml:space="preserve"> </w:t>
      </w:r>
      <w:r>
        <w:t>che potrà essere contattato al seguente indirizzo: A.S.P. s.p.a. – Responsabile della protezione de</w:t>
      </w:r>
      <w:r>
        <w:t>i dati</w:t>
      </w:r>
      <w:r>
        <w:rPr>
          <w:spacing w:val="1"/>
        </w:rPr>
        <w:t xml:space="preserve"> </w:t>
      </w:r>
      <w:r>
        <w:t>personali, Corso Don Minzoni n. 86, IT- 14100, Asti, e-mail: privacy@asp.asti.it; PEC rdp.privacy@pec.it; tel.</w:t>
      </w:r>
      <w:r>
        <w:rPr>
          <w:spacing w:val="1"/>
        </w:rPr>
        <w:t xml:space="preserve"> </w:t>
      </w:r>
      <w:r>
        <w:t>0141/434611.</w:t>
      </w:r>
    </w:p>
    <w:p w:rsidR="0048787B" w:rsidRDefault="0048787B">
      <w:pPr>
        <w:pStyle w:val="Corpotesto"/>
        <w:spacing w:before="1"/>
        <w:ind w:left="0"/>
      </w:pPr>
    </w:p>
    <w:p w:rsidR="0048787B" w:rsidRDefault="0092626D">
      <w:pPr>
        <w:pStyle w:val="Corpotesto"/>
        <w:spacing w:before="1"/>
      </w:pPr>
      <w:r>
        <w:t>-</w:t>
      </w: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sui</w:t>
      </w:r>
      <w:r>
        <w:rPr>
          <w:spacing w:val="-3"/>
          <w:u w:val="single"/>
        </w:rPr>
        <w:t xml:space="preserve"> </w:t>
      </w: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u w:val="single"/>
        </w:rPr>
        <w:t>raccolti</w:t>
      </w:r>
      <w:r>
        <w:t>:</w:t>
      </w:r>
    </w:p>
    <w:p w:rsidR="0048787B" w:rsidRDefault="0092626D">
      <w:pPr>
        <w:pStyle w:val="Corpotesto"/>
        <w:ind w:right="169"/>
        <w:jc w:val="both"/>
      </w:pPr>
      <w:r>
        <w:t>Oggetto del trattamento sono i dati personali (ad es. nome, cognome, data di nascita, ragio</w:t>
      </w:r>
      <w:r>
        <w:t>ne sociale,</w:t>
      </w:r>
      <w:r>
        <w:rPr>
          <w:spacing w:val="1"/>
        </w:rPr>
        <w:t xml:space="preserve"> </w:t>
      </w:r>
      <w:r>
        <w:t>indirizzo, telefono, e-mail, PEC, codice fiscale, partita IVA, riferimenti bancari e di pagamento etc. – in</w:t>
      </w:r>
      <w:r>
        <w:rPr>
          <w:spacing w:val="1"/>
        </w:rPr>
        <w:t xml:space="preserve"> </w:t>
      </w:r>
      <w:r>
        <w:t>seguito, “dati personali” o anche “dati”) forniti ad A.S.P. s.p.a. in relazione alla procedura di gara in oggetto,</w:t>
      </w:r>
      <w:r>
        <w:rPr>
          <w:spacing w:val="-47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modulistica 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 di partecipazione alla gara e per la partecipazione; essi formeranno oggetto di trattamento nel</w:t>
      </w:r>
      <w:r>
        <w:rPr>
          <w:spacing w:val="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 normativa</w:t>
      </w:r>
      <w:r>
        <w:rPr>
          <w:spacing w:val="-1"/>
        </w:rPr>
        <w:t xml:space="preserve"> </w:t>
      </w:r>
      <w:r>
        <w:t>sopra richiamata e</w:t>
      </w:r>
      <w:r>
        <w:rPr>
          <w:spacing w:val="-3"/>
        </w:rPr>
        <w:t xml:space="preserve"> </w:t>
      </w:r>
      <w:r>
        <w:t>degli obblighi</w:t>
      </w:r>
      <w:r>
        <w:rPr>
          <w:spacing w:val="-1"/>
        </w:rPr>
        <w:t xml:space="preserve"> </w:t>
      </w:r>
      <w:r>
        <w:t>di riservatez</w:t>
      </w:r>
      <w:r>
        <w:t>za cui</w:t>
      </w:r>
      <w:r>
        <w:rPr>
          <w:spacing w:val="-3"/>
        </w:rPr>
        <w:t xml:space="preserve"> </w:t>
      </w:r>
      <w:r>
        <w:t>è tenuta</w:t>
      </w:r>
      <w:r>
        <w:rPr>
          <w:spacing w:val="-1"/>
        </w:rPr>
        <w:t xml:space="preserve"> </w:t>
      </w:r>
      <w:r>
        <w:t>A.S.P. s.p.a.</w:t>
      </w:r>
    </w:p>
    <w:p w:rsidR="0048787B" w:rsidRDefault="0092626D">
      <w:pPr>
        <w:pStyle w:val="Corpotesto"/>
        <w:ind w:right="169"/>
        <w:jc w:val="both"/>
      </w:pPr>
      <w:r>
        <w:t>Tra i dati personali ci potrebbero essere anche categorie particolari di dati c.d. sensibili (idonei, ad esempio,</w:t>
      </w:r>
      <w:r>
        <w:rPr>
          <w:spacing w:val="-47"/>
        </w:rPr>
        <w:t xml:space="preserve"> </w:t>
      </w:r>
      <w:r>
        <w:t xml:space="preserve">a rivelare il Suo stato di salute, l'origine razziale o etnica, le opinioni politiche, le convinzioni religiose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l'appartenenza</w:t>
      </w:r>
      <w:r>
        <w:rPr>
          <w:spacing w:val="6"/>
        </w:rPr>
        <w:t xml:space="preserve"> </w:t>
      </w:r>
      <w:r>
        <w:t>sindacale,</w:t>
      </w:r>
      <w:r>
        <w:rPr>
          <w:spacing w:val="6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relativi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condanne</w:t>
      </w:r>
      <w:r>
        <w:rPr>
          <w:spacing w:val="8"/>
        </w:rPr>
        <w:t xml:space="preserve"> </w:t>
      </w:r>
      <w:r>
        <w:t>penali,</w:t>
      </w:r>
      <w:r>
        <w:rPr>
          <w:spacing w:val="6"/>
        </w:rPr>
        <w:t xml:space="preserve"> </w:t>
      </w:r>
      <w:r>
        <w:t>nonché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genetici,</w:t>
      </w:r>
      <w:r>
        <w:rPr>
          <w:spacing w:val="4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biometrici</w:t>
      </w:r>
    </w:p>
    <w:p w:rsidR="0048787B" w:rsidRDefault="0048787B">
      <w:pPr>
        <w:jc w:val="both"/>
        <w:sectPr w:rsidR="0048787B">
          <w:footerReference w:type="default" r:id="rId13"/>
          <w:type w:val="continuous"/>
          <w:pgSz w:w="11910" w:h="16840"/>
          <w:pgMar w:top="1060" w:right="960" w:bottom="1240" w:left="960" w:header="0" w:footer="1058" w:gutter="0"/>
          <w:pgNumType w:start="1"/>
          <w:cols w:space="720"/>
        </w:sectPr>
      </w:pPr>
    </w:p>
    <w:p w:rsidR="0048787B" w:rsidRDefault="0092626D">
      <w:pPr>
        <w:pStyle w:val="Corpotesto"/>
        <w:spacing w:before="32"/>
        <w:ind w:right="169"/>
        <w:jc w:val="both"/>
      </w:pPr>
      <w:r>
        <w:lastRenderedPageBreak/>
        <w:t>intesi a identificare in modo</w:t>
      </w:r>
      <w:r>
        <w:rPr>
          <w:spacing w:val="1"/>
        </w:rPr>
        <w:t xml:space="preserve"> </w:t>
      </w:r>
      <w:r>
        <w:t>univoco una persona fisica, dati relativi alla salute o alla vita sessuale o</w:t>
      </w:r>
      <w:r>
        <w:rPr>
          <w:spacing w:val="1"/>
        </w:rPr>
        <w:t xml:space="preserve"> </w:t>
      </w:r>
      <w:r>
        <w:t>all’orientamento sessuale della persona); gli stessi potranno essere trattati solo previo libero ed esplicito</w:t>
      </w:r>
      <w:r>
        <w:rPr>
          <w:spacing w:val="1"/>
        </w:rPr>
        <w:t xml:space="preserve"> </w:t>
      </w:r>
      <w:r>
        <w:t>consenso dell’interessato, manifestato in forma scritta, ai sensi deg</w:t>
      </w:r>
      <w:r>
        <w:t>li artt. 26 e 27 D.Lgs. 196/2003 e degli</w:t>
      </w:r>
      <w:r>
        <w:rPr>
          <w:spacing w:val="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10 del Regolamento</w:t>
      </w:r>
      <w:r>
        <w:rPr>
          <w:spacing w:val="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 2016/679 (d’ora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avanti</w:t>
      </w:r>
      <w:r>
        <w:rPr>
          <w:spacing w:val="-4"/>
        </w:rPr>
        <w:t xml:space="preserve"> </w:t>
      </w:r>
      <w:r>
        <w:t>“GDRP”).</w:t>
      </w:r>
    </w:p>
    <w:p w:rsidR="0048787B" w:rsidRDefault="0092626D">
      <w:pPr>
        <w:pStyle w:val="Corpotesto"/>
        <w:ind w:right="171"/>
        <w:jc w:val="both"/>
      </w:pPr>
      <w:r>
        <w:t>Sono richiesti e vengono trattati dati personali relativi ai soggetti che fanno parte a vario titolo dell’impresa</w:t>
      </w:r>
      <w:r>
        <w:rPr>
          <w:spacing w:val="1"/>
        </w:rPr>
        <w:t xml:space="preserve"> </w:t>
      </w:r>
      <w:r>
        <w:t>(titolare, soci,</w:t>
      </w:r>
      <w:r>
        <w:rPr>
          <w:spacing w:val="-4"/>
        </w:rPr>
        <w:t xml:space="preserve"> </w:t>
      </w:r>
      <w:r>
        <w:t>procuratori</w:t>
      </w:r>
      <w:r>
        <w:rPr>
          <w:spacing w:val="-2"/>
        </w:rPr>
        <w:t xml:space="preserve"> </w:t>
      </w:r>
      <w:r>
        <w:t>et</w:t>
      </w:r>
      <w:r>
        <w:t>c..) e/o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delegati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collegati, nonché ai soggetti</w:t>
      </w:r>
      <w:r>
        <w:rPr>
          <w:spacing w:val="1"/>
        </w:rPr>
        <w:t xml:space="preserve"> </w:t>
      </w:r>
      <w:r>
        <w:t>cessati.</w:t>
      </w:r>
    </w:p>
    <w:p w:rsidR="0048787B" w:rsidRDefault="0048787B">
      <w:pPr>
        <w:pStyle w:val="Corpotesto"/>
        <w:spacing w:before="11"/>
        <w:ind w:left="0"/>
        <w:rPr>
          <w:sz w:val="21"/>
        </w:rPr>
      </w:pP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ind w:left="288"/>
        <w:jc w:val="both"/>
      </w:pPr>
      <w:r>
        <w:rPr>
          <w:u w:val="single"/>
        </w:rPr>
        <w:t>Liceità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finalità del</w:t>
      </w:r>
      <w:r>
        <w:rPr>
          <w:spacing w:val="-2"/>
          <w:u w:val="single"/>
        </w:rPr>
        <w:t xml:space="preserve"> </w:t>
      </w:r>
      <w:r>
        <w:rPr>
          <w:u w:val="single"/>
        </w:rPr>
        <w:t>trattamento</w:t>
      </w:r>
      <w:r>
        <w:t>:</w:t>
      </w:r>
    </w:p>
    <w:p w:rsidR="0048787B" w:rsidRDefault="0092626D">
      <w:pPr>
        <w:pStyle w:val="Corpotesto"/>
        <w:spacing w:before="1"/>
        <w:ind w:right="169"/>
        <w:jc w:val="both"/>
      </w:pPr>
      <w:r>
        <w:t>I dati forniti sono necessari per gli adempimenti previsti per legge in relazione all’appalto in oggetto e,</w:t>
      </w:r>
      <w:r>
        <w:rPr>
          <w:spacing w:val="1"/>
        </w:rPr>
        <w:t xml:space="preserve"> </w:t>
      </w:r>
      <w:r>
        <w:t xml:space="preserve">qualora non forniti, impedirebbero la </w:t>
      </w:r>
      <w:r>
        <w:t>partecipazione alla procedura di gara, l’affidamento, la stipula e</w:t>
      </w:r>
      <w:r>
        <w:rPr>
          <w:spacing w:val="1"/>
        </w:rPr>
        <w:t xml:space="preserve"> </w:t>
      </w:r>
      <w:r>
        <w:t>l’esecuzione del contratto (6 par. 1 lett. b, del GDPR). I dati forniti dai concorrenti alla gara, ivi compreso</w:t>
      </w:r>
      <w:r>
        <w:rPr>
          <w:spacing w:val="1"/>
        </w:rPr>
        <w:t xml:space="preserve"> </w:t>
      </w:r>
      <w:r>
        <w:t>l’aggiudicatario in caso di aggiudicazione della gara, vengono raccolti e tra</w:t>
      </w:r>
      <w:r>
        <w:t>ttati da A.S.P. s.p.a. in qualità di</w:t>
      </w:r>
      <w:r>
        <w:rPr>
          <w:spacing w:val="1"/>
        </w:rPr>
        <w:t xml:space="preserve"> </w:t>
      </w:r>
      <w:r>
        <w:t>Stazione Appaltante, per gli adempimenti previsti dalla legge (es. verifica della sussistenza dei requisiti</w:t>
      </w:r>
      <w:r>
        <w:rPr>
          <w:spacing w:val="1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dalla legge ai</w:t>
      </w:r>
      <w:r>
        <w:rPr>
          <w:spacing w:val="-2"/>
        </w:rPr>
        <w:t xml:space="preserve"> </w:t>
      </w:r>
      <w:r>
        <w:t>fini della partecipazione</w:t>
      </w:r>
      <w:r>
        <w:rPr>
          <w:spacing w:val="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gara, etc.).</w:t>
      </w:r>
    </w:p>
    <w:p w:rsidR="0048787B" w:rsidRDefault="0092626D">
      <w:pPr>
        <w:pStyle w:val="Corpotesto"/>
        <w:spacing w:line="268" w:lineRule="exact"/>
        <w:jc w:val="both"/>
      </w:pP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 si</w:t>
      </w:r>
      <w:r>
        <w:rPr>
          <w:spacing w:val="-1"/>
        </w:rPr>
        <w:t xml:space="preserve"> </w:t>
      </w:r>
      <w:r>
        <w:t>fonda</w:t>
      </w:r>
      <w:r>
        <w:rPr>
          <w:spacing w:val="-1"/>
        </w:rPr>
        <w:t xml:space="preserve"> </w:t>
      </w:r>
      <w:r>
        <w:t>sui seguenti</w:t>
      </w:r>
      <w:r>
        <w:rPr>
          <w:spacing w:val="-5"/>
        </w:rPr>
        <w:t xml:space="preserve"> </w:t>
      </w:r>
      <w:r>
        <w:t>presupposti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liceità: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306"/>
        </w:tabs>
        <w:ind w:right="169" w:firstLine="0"/>
        <w:jc w:val="both"/>
      </w:pPr>
      <w:r>
        <w:t>necessità del trattamento per adempiere obblighi giuridici a cui è soggetto il titolare del trattamento, ivi</w:t>
      </w:r>
      <w:r>
        <w:rPr>
          <w:spacing w:val="1"/>
        </w:rPr>
        <w:t xml:space="preserve"> </w:t>
      </w:r>
      <w:r>
        <w:t>compresa la rendicontazione nei confronti di Enti ai quali la legge riconosce poteri di monitoraggio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</w:t>
      </w:r>
      <w:r>
        <w:t>llo</w:t>
      </w:r>
      <w:r>
        <w:rPr>
          <w:spacing w:val="-2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Stazione</w:t>
      </w:r>
      <w:r>
        <w:rPr>
          <w:spacing w:val="-2"/>
        </w:rPr>
        <w:t xml:space="preserve"> </w:t>
      </w:r>
      <w:r>
        <w:t>Appaltante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6 par. 1</w:t>
      </w:r>
      <w:r>
        <w:rPr>
          <w:spacing w:val="-2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c, del GDPR);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304"/>
        </w:tabs>
        <w:spacing w:before="1"/>
        <w:ind w:right="169" w:firstLine="0"/>
        <w:jc w:val="both"/>
      </w:pPr>
      <w:r>
        <w:t>necessità del trattamento per l'esecuzione di un compito di interesse pubblico o connesso all'esercizio di</w:t>
      </w:r>
      <w:r>
        <w:rPr>
          <w:spacing w:val="1"/>
        </w:rPr>
        <w:t xml:space="preserve"> </w:t>
      </w:r>
      <w:r>
        <w:t>pubblici poteri di cui è investito il titolare del trattamento; in particolare per la gestione della procedura ad</w:t>
      </w:r>
      <w:r>
        <w:rPr>
          <w:spacing w:val="1"/>
        </w:rPr>
        <w:t xml:space="preserve"> </w:t>
      </w:r>
      <w:r>
        <w:t>evidenza</w:t>
      </w:r>
      <w:r>
        <w:rPr>
          <w:spacing w:val="-1"/>
        </w:rPr>
        <w:t xml:space="preserve"> </w:t>
      </w:r>
      <w:r>
        <w:t>pubblica finalizzata</w:t>
      </w:r>
      <w:r>
        <w:rPr>
          <w:spacing w:val="-2"/>
        </w:rPr>
        <w:t xml:space="preserve"> </w:t>
      </w:r>
      <w:r>
        <w:t>alla selezione</w:t>
      </w:r>
      <w:r>
        <w:rPr>
          <w:spacing w:val="-3"/>
        </w:rPr>
        <w:t xml:space="preserve"> </w:t>
      </w:r>
      <w:r>
        <w:t>del contraente (art.</w:t>
      </w:r>
      <w:r>
        <w:rPr>
          <w:spacing w:val="-3"/>
        </w:rPr>
        <w:t xml:space="preserve"> </w:t>
      </w:r>
      <w:r>
        <w:t>6 par.</w:t>
      </w:r>
      <w:r>
        <w:rPr>
          <w:spacing w:val="-2"/>
        </w:rPr>
        <w:t xml:space="preserve"> </w:t>
      </w:r>
      <w:r>
        <w:t>1 lett.</w:t>
      </w:r>
      <w:r>
        <w:rPr>
          <w:spacing w:val="-4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GDPR).</w:t>
      </w:r>
    </w:p>
    <w:p w:rsidR="0048787B" w:rsidRDefault="0048787B">
      <w:pPr>
        <w:pStyle w:val="Corpotesto"/>
        <w:ind w:left="0"/>
      </w:pP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spacing w:before="1" w:line="267" w:lineRule="exact"/>
        <w:ind w:left="288"/>
        <w:jc w:val="both"/>
      </w:pPr>
      <w:r>
        <w:rPr>
          <w:u w:val="single"/>
        </w:rPr>
        <w:t>Destinatari dei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personali:</w:t>
      </w:r>
    </w:p>
    <w:p w:rsidR="0048787B" w:rsidRDefault="0092626D">
      <w:pPr>
        <w:pStyle w:val="Corpotesto"/>
        <w:ind w:right="170"/>
        <w:jc w:val="both"/>
      </w:pPr>
      <w:r>
        <w:t>I dati personali potranno essere comunicati a soggetti la cui facoltà di accesso è riconosciuta dalla legge,</w:t>
      </w:r>
      <w:r>
        <w:rPr>
          <w:spacing w:val="1"/>
        </w:rPr>
        <w:t xml:space="preserve"> </w:t>
      </w:r>
      <w:r>
        <w:t>dalla normativa regolamentare, tra cui Enti Pubblici (Autorità di controllo ed in genere tutti i Soggetti/Enti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ai quali debbono</w:t>
      </w:r>
      <w:r>
        <w:rPr>
          <w:spacing w:val="1"/>
        </w:rPr>
        <w:t xml:space="preserve"> </w:t>
      </w:r>
      <w:r>
        <w:t>essere eff</w:t>
      </w:r>
      <w:r>
        <w:t>ettuati accertamenti e verifiche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fornitori</w:t>
      </w:r>
      <w:r>
        <w:rPr>
          <w:spacing w:val="1"/>
        </w:rPr>
        <w:t xml:space="preserve"> </w:t>
      </w:r>
      <w:r>
        <w:t>richieste</w:t>
      </w:r>
      <w:r>
        <w:rPr>
          <w:spacing w:val="49"/>
        </w:rPr>
        <w:t xml:space="preserve"> </w:t>
      </w:r>
      <w:r>
        <w:t>dalla legge),</w:t>
      </w:r>
      <w:r>
        <w:rPr>
          <w:spacing w:val="1"/>
        </w:rPr>
        <w:t xml:space="preserve"> </w:t>
      </w:r>
      <w:r>
        <w:t>ovvero a privati che svolgono attività strumentali o comunque connesse al procedimento (Giornali ed enti</w:t>
      </w:r>
      <w:r>
        <w:rPr>
          <w:spacing w:val="1"/>
        </w:rPr>
        <w:t xml:space="preserve"> </w:t>
      </w:r>
      <w:r>
        <w:t>preposti alle attività di pubblicazione previste dalla legge), notai, Autorità G</w:t>
      </w:r>
      <w:r>
        <w:t>iudiziaria, banche e poste,</w:t>
      </w:r>
      <w:r>
        <w:rPr>
          <w:spacing w:val="1"/>
        </w:rPr>
        <w:t xml:space="preserve"> </w:t>
      </w:r>
      <w:r>
        <w:t>nonché ad altri soggetti in adempimento alle obbligazioni derivanti dal’atto per i quali vengono forniti (es.</w:t>
      </w:r>
      <w:r>
        <w:rPr>
          <w:spacing w:val="1"/>
        </w:rPr>
        <w:t xml:space="preserve"> </w:t>
      </w:r>
      <w:r>
        <w:t>avvocati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contenziosi, consulenti</w:t>
      </w:r>
      <w:r>
        <w:rPr>
          <w:spacing w:val="-2"/>
        </w:rPr>
        <w:t xml:space="preserve"> </w:t>
      </w:r>
      <w:r>
        <w:t>tecnici,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di recupero crediti etc..).</w:t>
      </w:r>
    </w:p>
    <w:p w:rsidR="0048787B" w:rsidRDefault="0092626D">
      <w:pPr>
        <w:pStyle w:val="Corpotesto"/>
        <w:ind w:right="170"/>
        <w:jc w:val="both"/>
      </w:pPr>
      <w:r>
        <w:t>I dati personali potranno ess</w:t>
      </w:r>
      <w:r>
        <w:t>ere comunicati agli Uffici Interni della Stazione Appaltante, Consulenti ed</w:t>
      </w:r>
      <w:r>
        <w:rPr>
          <w:spacing w:val="1"/>
        </w:rPr>
        <w:t xml:space="preserve"> </w:t>
      </w:r>
      <w:r>
        <w:t>Ispettori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Qualità,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societari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consulenti,</w:t>
      </w:r>
      <w:r>
        <w:rPr>
          <w:spacing w:val="-3"/>
        </w:rPr>
        <w:t xml:space="preserve"> </w:t>
      </w:r>
      <w:r>
        <w:t>fornitori per l’implementazione dei</w:t>
      </w:r>
      <w:r>
        <w:rPr>
          <w:spacing w:val="-2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informativi</w:t>
      </w:r>
      <w:r>
        <w:rPr>
          <w:spacing w:val="-3"/>
        </w:rPr>
        <w:t xml:space="preserve"> </w:t>
      </w:r>
      <w:r>
        <w:t>utilizz</w:t>
      </w:r>
      <w:r>
        <w:t>ati.</w:t>
      </w:r>
    </w:p>
    <w:p w:rsidR="0048787B" w:rsidRDefault="0092626D">
      <w:pPr>
        <w:pStyle w:val="Corpotesto"/>
        <w:ind w:right="171"/>
        <w:jc w:val="both"/>
      </w:pPr>
      <w:r>
        <w:t>I dati personali potranno essere diffusi in adempimento degli obblighi di trasparenza e pubblicità imposti</w:t>
      </w:r>
      <w:r>
        <w:rPr>
          <w:spacing w:val="1"/>
        </w:rPr>
        <w:t xml:space="preserve"> </w:t>
      </w:r>
      <w:r>
        <w:t>dalla legge</w:t>
      </w:r>
      <w:r>
        <w:rPr>
          <w:spacing w:val="-2"/>
        </w:rPr>
        <w:t xml:space="preserve"> </w:t>
      </w:r>
      <w:r>
        <w:t>(es. 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33/2013</w:t>
      </w:r>
      <w:r>
        <w:rPr>
          <w:spacing w:val="-1"/>
        </w:rPr>
        <w:t xml:space="preserve"> </w:t>
      </w:r>
      <w:r>
        <w:t>e s.m.i.).</w:t>
      </w:r>
    </w:p>
    <w:p w:rsidR="0048787B" w:rsidRDefault="0048787B">
      <w:pPr>
        <w:pStyle w:val="Corpotesto"/>
        <w:spacing w:before="11"/>
        <w:ind w:left="0"/>
        <w:rPr>
          <w:sz w:val="21"/>
        </w:rPr>
      </w:pP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ind w:left="288"/>
        <w:jc w:val="both"/>
      </w:pPr>
      <w:r>
        <w:rPr>
          <w:u w:val="single"/>
        </w:rPr>
        <w:t>Modalità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trattamento</w:t>
      </w:r>
      <w:r>
        <w:t>:</w:t>
      </w:r>
    </w:p>
    <w:p w:rsidR="0048787B" w:rsidRDefault="0092626D">
      <w:pPr>
        <w:pStyle w:val="Corpotesto"/>
        <w:spacing w:before="1"/>
        <w:ind w:right="168"/>
        <w:jc w:val="both"/>
      </w:pPr>
      <w:r>
        <w:t>I</w:t>
      </w:r>
      <w:r>
        <w:rPr>
          <w:spacing w:val="17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personali</w:t>
      </w:r>
      <w:r>
        <w:rPr>
          <w:spacing w:val="18"/>
        </w:rPr>
        <w:t xml:space="preserve"> </w:t>
      </w:r>
      <w:r>
        <w:t>verranno</w:t>
      </w:r>
      <w:r>
        <w:rPr>
          <w:spacing w:val="20"/>
        </w:rPr>
        <w:t xml:space="preserve"> </w:t>
      </w:r>
      <w:r>
        <w:t>trattati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cartacea,</w:t>
      </w:r>
      <w:r>
        <w:rPr>
          <w:spacing w:val="20"/>
        </w:rPr>
        <w:t xml:space="preserve"> </w:t>
      </w:r>
      <w:r>
        <w:t>informatizzata</w:t>
      </w:r>
      <w:r>
        <w:rPr>
          <w:spacing w:val="18"/>
        </w:rPr>
        <w:t xml:space="preserve"> </w:t>
      </w:r>
      <w:r>
        <w:t>ed</w:t>
      </w:r>
      <w:r>
        <w:rPr>
          <w:spacing w:val="19"/>
        </w:rPr>
        <w:t xml:space="preserve"> </w:t>
      </w:r>
      <w:r>
        <w:t>inseriti</w:t>
      </w:r>
      <w:r>
        <w:rPr>
          <w:spacing w:val="18"/>
        </w:rPr>
        <w:t xml:space="preserve"> </w:t>
      </w:r>
      <w:r>
        <w:t>nelle</w:t>
      </w:r>
      <w:r>
        <w:rPr>
          <w:spacing w:val="20"/>
        </w:rPr>
        <w:t xml:space="preserve"> </w:t>
      </w:r>
      <w:r>
        <w:t>pertinenti</w:t>
      </w:r>
      <w:r>
        <w:rPr>
          <w:spacing w:val="19"/>
        </w:rPr>
        <w:t xml:space="preserve"> </w:t>
      </w:r>
      <w:r>
        <w:t>banche</w:t>
      </w:r>
      <w:r>
        <w:rPr>
          <w:spacing w:val="20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cui potranno accedere gli addetti, espressamente designati da A.S.P. S.p.A. come autorizzati o delegati del</w:t>
      </w:r>
      <w:r>
        <w:rPr>
          <w:spacing w:val="1"/>
        </w:rPr>
        <w:t xml:space="preserve"> </w:t>
      </w:r>
      <w:r>
        <w:t>trattamento dei dati personali, che potranno effettuare operazioni di raccolta, registrazione, consultazione,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elaborazione, sempre</w:t>
      </w:r>
      <w:r>
        <w:rPr>
          <w:spacing w:val="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1"/>
        </w:rPr>
        <w:t xml:space="preserve"> </w:t>
      </w:r>
      <w:r>
        <w:t>di legge</w:t>
      </w:r>
      <w:r>
        <w:rPr>
          <w:spacing w:val="1"/>
        </w:rPr>
        <w:t xml:space="preserve"> </w:t>
      </w:r>
      <w:r>
        <w:t>atte a</w:t>
      </w:r>
      <w:r>
        <w:rPr>
          <w:spacing w:val="1"/>
        </w:rPr>
        <w:t xml:space="preserve"> </w:t>
      </w:r>
      <w:r>
        <w:t>garantire,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l'altro,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 e la sicurezza dei dati, nonché l'esattezza, la conservazione e la pertinenza rispetto alle finalità</w:t>
      </w:r>
      <w:r>
        <w:rPr>
          <w:spacing w:val="1"/>
        </w:rPr>
        <w:t xml:space="preserve"> </w:t>
      </w:r>
      <w:r>
        <w:t>dichiarate.</w:t>
      </w:r>
    </w:p>
    <w:p w:rsidR="0048787B" w:rsidRDefault="0092626D">
      <w:pPr>
        <w:pStyle w:val="Corpotesto"/>
        <w:ind w:right="171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potrebbero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trasferiti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membri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44-49</w:t>
      </w:r>
      <w:r>
        <w:rPr>
          <w:spacing w:val="-47"/>
        </w:rPr>
        <w:t xml:space="preserve"> </w:t>
      </w:r>
      <w:r>
        <w:t>“GDPR”.</w:t>
      </w:r>
    </w:p>
    <w:p w:rsidR="0048787B" w:rsidRDefault="0092626D">
      <w:pPr>
        <w:pStyle w:val="Corpotesto"/>
        <w:ind w:right="171"/>
        <w:jc w:val="both"/>
      </w:pPr>
      <w:r>
        <w:t>A.S.P. S.p.A. non adotta alcun processo decisionale automat</w:t>
      </w:r>
      <w:r>
        <w:t>izzato, compresa la profilazione, di cui all’art.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Regolamento.</w:t>
      </w:r>
    </w:p>
    <w:p w:rsidR="0048787B" w:rsidRDefault="0092626D">
      <w:pPr>
        <w:pStyle w:val="Corpotesto"/>
        <w:ind w:right="171"/>
        <w:jc w:val="both"/>
      </w:pPr>
      <w:r>
        <w:t>I dati saranno conservati presso la sede legale di A.S.P. S.p.A. per la durata prevista dalla normativa in</w:t>
      </w:r>
      <w:r>
        <w:rPr>
          <w:spacing w:val="1"/>
        </w:rPr>
        <w:t xml:space="preserve"> </w:t>
      </w:r>
      <w:r>
        <w:t>materia di conservazione di documenti ai fini amministrativi, conta</w:t>
      </w:r>
      <w:r>
        <w:t>bili, fiscali, assicurativi (di regola, 10</w:t>
      </w:r>
      <w:r>
        <w:rPr>
          <w:spacing w:val="1"/>
        </w:rPr>
        <w:t xml:space="preserve"> </w:t>
      </w:r>
      <w:r>
        <w:t>anni),</w:t>
      </w:r>
      <w:r>
        <w:rPr>
          <w:spacing w:val="-3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salvi</w:t>
      </w:r>
      <w:r>
        <w:rPr>
          <w:spacing w:val="-2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termini di conservazione</w:t>
      </w:r>
      <w:r>
        <w:rPr>
          <w:spacing w:val="-2"/>
        </w:rPr>
        <w:t xml:space="preserve"> </w:t>
      </w:r>
      <w:r>
        <w:t>stabiliti dalla norme</w:t>
      </w:r>
      <w:r>
        <w:rPr>
          <w:spacing w:val="-3"/>
        </w:rPr>
        <w:t xml:space="preserve"> </w:t>
      </w:r>
      <w:r>
        <w:t>speciali.</w:t>
      </w:r>
    </w:p>
    <w:p w:rsidR="0048787B" w:rsidRDefault="0048787B">
      <w:pPr>
        <w:pStyle w:val="Corpotesto"/>
        <w:spacing w:before="11"/>
        <w:ind w:left="0"/>
        <w:rPr>
          <w:sz w:val="21"/>
        </w:rPr>
      </w:pP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ind w:left="288"/>
        <w:jc w:val="both"/>
      </w:pPr>
      <w:r>
        <w:rPr>
          <w:u w:val="single"/>
        </w:rPr>
        <w:t>Diritti</w:t>
      </w:r>
      <w:r>
        <w:rPr>
          <w:spacing w:val="-5"/>
          <w:u w:val="single"/>
        </w:rPr>
        <w:t xml:space="preserve"> </w:t>
      </w:r>
      <w:r>
        <w:rPr>
          <w:u w:val="single"/>
        </w:rPr>
        <w:t>degli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Interessati</w:t>
      </w:r>
      <w:r>
        <w:t>:</w:t>
      </w:r>
    </w:p>
    <w:p w:rsidR="0048787B" w:rsidRDefault="0048787B">
      <w:pPr>
        <w:jc w:val="both"/>
        <w:sectPr w:rsidR="0048787B">
          <w:pgSz w:w="11910" w:h="16840"/>
          <w:pgMar w:top="940" w:right="960" w:bottom="1240" w:left="960" w:header="0" w:footer="1058" w:gutter="0"/>
          <w:cols w:space="720"/>
        </w:sectPr>
      </w:pPr>
    </w:p>
    <w:p w:rsidR="0048787B" w:rsidRDefault="0092626D">
      <w:pPr>
        <w:pStyle w:val="Corpotesto"/>
        <w:spacing w:before="32"/>
      </w:pPr>
      <w:r>
        <w:lastRenderedPageBreak/>
        <w:t>L’Operatore</w:t>
      </w:r>
      <w:r>
        <w:rPr>
          <w:spacing w:val="48"/>
        </w:rPr>
        <w:t xml:space="preserve"> </w:t>
      </w:r>
      <w:r>
        <w:t>Economico</w:t>
      </w:r>
      <w:r>
        <w:rPr>
          <w:spacing w:val="48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ciascun</w:t>
      </w:r>
      <w:r>
        <w:rPr>
          <w:spacing w:val="48"/>
        </w:rPr>
        <w:t xml:space="preserve"> </w:t>
      </w:r>
      <w:r>
        <w:t>soggetto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vario</w:t>
      </w:r>
      <w:r>
        <w:rPr>
          <w:spacing w:val="46"/>
        </w:rPr>
        <w:t xml:space="preserve"> </w:t>
      </w:r>
      <w:r>
        <w:t>titolo</w:t>
      </w:r>
      <w:r>
        <w:rPr>
          <w:spacing w:val="49"/>
        </w:rPr>
        <w:t xml:space="preserve"> </w:t>
      </w:r>
      <w:r>
        <w:t>interessato</w:t>
      </w:r>
      <w:r>
        <w:rPr>
          <w:spacing w:val="48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procedura</w:t>
      </w:r>
      <w:r>
        <w:rPr>
          <w:spacing w:val="49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gara</w:t>
      </w:r>
      <w:r>
        <w:rPr>
          <w:spacing w:val="46"/>
        </w:rPr>
        <w:t xml:space="preserve"> </w:t>
      </w:r>
      <w:r>
        <w:t>potrà,</w:t>
      </w:r>
      <w:r>
        <w:rPr>
          <w:spacing w:val="46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momento, esercitare i diritti: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spacing w:line="267" w:lineRule="exact"/>
        <w:ind w:left="288"/>
      </w:pPr>
      <w:r>
        <w:t>di accesso</w:t>
      </w:r>
      <w:r>
        <w:rPr>
          <w:spacing w:val="-2"/>
        </w:rPr>
        <w:t xml:space="preserve"> </w:t>
      </w:r>
      <w:r>
        <w:t>ai dati</w:t>
      </w:r>
      <w:r>
        <w:rPr>
          <w:spacing w:val="-2"/>
        </w:rPr>
        <w:t xml:space="preserve"> </w:t>
      </w:r>
      <w:r>
        <w:t>personali (art.</w:t>
      </w:r>
      <w:r>
        <w:rPr>
          <w:spacing w:val="-4"/>
        </w:rPr>
        <w:t xml:space="preserve"> </w:t>
      </w:r>
      <w:r>
        <w:t>15 del G.D.P.R.);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304"/>
        </w:tabs>
        <w:ind w:right="172" w:firstLine="0"/>
      </w:pPr>
      <w:r>
        <w:t>di</w:t>
      </w:r>
      <w:r>
        <w:rPr>
          <w:spacing w:val="11"/>
        </w:rPr>
        <w:t xml:space="preserve"> </w:t>
      </w:r>
      <w:r>
        <w:t>ottenere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rettifica,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cancellazione</w:t>
      </w:r>
      <w:r>
        <w:rPr>
          <w:spacing w:val="10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limitazione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riguarda</w:t>
      </w:r>
      <w:r>
        <w:rPr>
          <w:spacing w:val="-47"/>
        </w:rPr>
        <w:t xml:space="preserve"> </w:t>
      </w:r>
      <w:r>
        <w:t>(artt.</w:t>
      </w:r>
      <w:r>
        <w:rPr>
          <w:spacing w:val="-4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17 e</w:t>
      </w:r>
      <w:r>
        <w:rPr>
          <w:spacing w:val="-2"/>
        </w:rPr>
        <w:t xml:space="preserve"> </w:t>
      </w:r>
      <w:r>
        <w:t>18 del</w:t>
      </w:r>
      <w:r>
        <w:rPr>
          <w:spacing w:val="-2"/>
        </w:rPr>
        <w:t xml:space="preserve"> </w:t>
      </w:r>
      <w:r>
        <w:t>G.D.P.R.);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ind w:left="288"/>
      </w:pPr>
      <w:r>
        <w:t>di opporsi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G.D.P.R.);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ind w:left="288"/>
      </w:pPr>
      <w:r>
        <w:t>alla portabilità</w:t>
      </w:r>
      <w:r>
        <w:rPr>
          <w:spacing w:val="-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G.D.P.R.);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321"/>
        </w:tabs>
        <w:ind w:right="171" w:firstLine="0"/>
      </w:pPr>
      <w:r>
        <w:t>di</w:t>
      </w:r>
      <w:r>
        <w:rPr>
          <w:spacing w:val="31"/>
        </w:rPr>
        <w:t xml:space="preserve"> </w:t>
      </w:r>
      <w:r>
        <w:t>revocare</w:t>
      </w:r>
      <w:r>
        <w:rPr>
          <w:spacing w:val="31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consenso,</w:t>
      </w:r>
      <w:r>
        <w:rPr>
          <w:spacing w:val="29"/>
        </w:rPr>
        <w:t xml:space="preserve"> </w:t>
      </w:r>
      <w:r>
        <w:t>ove</w:t>
      </w:r>
      <w:r>
        <w:rPr>
          <w:spacing w:val="31"/>
        </w:rPr>
        <w:t xml:space="preserve"> </w:t>
      </w:r>
      <w:r>
        <w:t>previsto:</w:t>
      </w:r>
      <w:r>
        <w:rPr>
          <w:spacing w:val="3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revoca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consenso</w:t>
      </w:r>
      <w:r>
        <w:rPr>
          <w:spacing w:val="33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pregiudica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liceità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trattamento</w:t>
      </w:r>
      <w:r>
        <w:rPr>
          <w:spacing w:val="-47"/>
        </w:rPr>
        <w:t xml:space="preserve"> </w:t>
      </w:r>
      <w:r>
        <w:t>basata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consenso conferito prima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revoca (art.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par.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G.D.P.R.);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spacing w:before="1"/>
        <w:ind w:left="288"/>
      </w:pPr>
      <w:r>
        <w:t>di proporre</w:t>
      </w:r>
      <w:r>
        <w:rPr>
          <w:spacing w:val="1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all'Autorità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(Garante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Privacy)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par.</w:t>
      </w:r>
      <w:r>
        <w:rPr>
          <w:spacing w:val="-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f),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G.D.P.R.).</w:t>
      </w:r>
    </w:p>
    <w:p w:rsidR="0048787B" w:rsidRDefault="0092626D">
      <w:pPr>
        <w:pStyle w:val="Paragrafoelenco"/>
        <w:numPr>
          <w:ilvl w:val="0"/>
          <w:numId w:val="1"/>
        </w:numPr>
        <w:tabs>
          <w:tab w:val="left" w:pos="289"/>
        </w:tabs>
        <w:ind w:left="288"/>
      </w:pPr>
      <w:r>
        <w:t>ogni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riconosciutagli</w:t>
      </w:r>
      <w:r>
        <w:rPr>
          <w:spacing w:val="-1"/>
        </w:rPr>
        <w:t xml:space="preserve"> </w:t>
      </w:r>
      <w:r>
        <w:t>dall’ordinamento vigente.</w:t>
      </w:r>
    </w:p>
    <w:p w:rsidR="0048787B" w:rsidRDefault="0092626D">
      <w:pPr>
        <w:pStyle w:val="Corpotesto"/>
        <w:ind w:right="171"/>
        <w:jc w:val="both"/>
      </w:pPr>
      <w:r>
        <w:t>L’esercizio dei diritti sopra indicati potrà avvenire attraverso l’invio di una richiesta mediante e-mail o Pec, o</w:t>
      </w:r>
      <w:r>
        <w:rPr>
          <w:spacing w:val="-47"/>
        </w:rPr>
        <w:t xml:space="preserve"> </w:t>
      </w:r>
      <w:r>
        <w:t>altro mezzo di ricezione, indirizzata al Titolare del Trattamento o al Responsabile della Protezione dei Dati,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sopra individuati.</w:t>
      </w:r>
    </w:p>
    <w:p w:rsidR="0048787B" w:rsidRDefault="0048787B">
      <w:pPr>
        <w:pStyle w:val="Corpotesto"/>
        <w:spacing w:before="11"/>
        <w:ind w:left="0"/>
        <w:rPr>
          <w:sz w:val="21"/>
        </w:rPr>
      </w:pPr>
    </w:p>
    <w:p w:rsidR="0048787B" w:rsidRDefault="0092626D">
      <w:pPr>
        <w:pStyle w:val="Titolo2"/>
        <w:jc w:val="both"/>
      </w:pPr>
      <w:r>
        <w:t>PER</w:t>
      </w:r>
      <w:r>
        <w:rPr>
          <w:spacing w:val="-2"/>
        </w:rPr>
        <w:t xml:space="preserve"> </w:t>
      </w:r>
      <w:r>
        <w:t>R</w:t>
      </w:r>
      <w:r>
        <w:t>ICEVUTA.</w:t>
      </w:r>
    </w:p>
    <w:p w:rsidR="0048787B" w:rsidRDefault="0092626D">
      <w:pPr>
        <w:ind w:left="172"/>
        <w:rPr>
          <w:b/>
        </w:rPr>
      </w:pP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Rappresentante</w:t>
      </w:r>
      <w:r>
        <w:rPr>
          <w:b/>
          <w:spacing w:val="-1"/>
        </w:rPr>
        <w:t xml:space="preserve"> </w:t>
      </w:r>
      <w:r>
        <w:rPr>
          <w:b/>
        </w:rPr>
        <w:t>pro-tempore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Procuratore</w:t>
      </w:r>
      <w:r>
        <w:rPr>
          <w:b/>
          <w:spacing w:val="-1"/>
        </w:rPr>
        <w:t xml:space="preserve"> </w:t>
      </w:r>
      <w:r>
        <w:rPr>
          <w:b/>
        </w:rPr>
        <w:t>dell’Operatore</w:t>
      </w:r>
      <w:r>
        <w:rPr>
          <w:b/>
          <w:spacing w:val="-1"/>
        </w:rPr>
        <w:t xml:space="preserve"> </w:t>
      </w:r>
      <w:r>
        <w:rPr>
          <w:b/>
        </w:rPr>
        <w:t>Economico o</w:t>
      </w:r>
      <w:r>
        <w:rPr>
          <w:b/>
          <w:spacing w:val="-3"/>
        </w:rPr>
        <w:t xml:space="preserve"> </w:t>
      </w:r>
      <w:r>
        <w:rPr>
          <w:b/>
        </w:rPr>
        <w:t>altro.</w:t>
      </w:r>
    </w:p>
    <w:p w:rsidR="0048787B" w:rsidRDefault="0048787B">
      <w:pPr>
        <w:pStyle w:val="Corpotesto"/>
        <w:ind w:left="0"/>
        <w:rPr>
          <w:b/>
          <w:sz w:val="20"/>
        </w:rPr>
      </w:pPr>
    </w:p>
    <w:p w:rsidR="0048787B" w:rsidRDefault="0092626D">
      <w:pPr>
        <w:pStyle w:val="Corpotesto"/>
        <w:spacing w:before="3"/>
        <w:ind w:left="0"/>
        <w:rPr>
          <w:b/>
          <w:sz w:val="19"/>
        </w:rPr>
      </w:pPr>
      <w:r>
        <w:pict>
          <v:shape id="docshape3" o:spid="_x0000_s1026" style="position:absolute;margin-left:56.65pt;margin-top:13.35pt;width:476.6pt;height:.1pt;z-index:-15728128;mso-wrap-distance-left:0;mso-wrap-distance-right:0;mso-position-horizontal-relative:page" coordorigin="1133,267" coordsize="9532,0" o:spt="100" adj="0,,0" path="m1133,267r658,m1794,267r3065,m4861,267r326,m5190,267r1421,m6613,267r326,m6942,267r2407,m9351,267r1313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48787B" w:rsidRDefault="0092626D">
      <w:pPr>
        <w:spacing w:before="20"/>
        <w:ind w:left="172"/>
      </w:pPr>
      <w:r>
        <w:t>(</w:t>
      </w:r>
      <w:r>
        <w:rPr>
          <w:i/>
        </w:rPr>
        <w:t>Firma</w:t>
      </w:r>
      <w:r>
        <w:rPr>
          <w:i/>
          <w:spacing w:val="-1"/>
        </w:rPr>
        <w:t xml:space="preserve"> </w:t>
      </w:r>
      <w:r>
        <w:rPr>
          <w:i/>
        </w:rPr>
        <w:t>per esteso e</w:t>
      </w:r>
      <w:r>
        <w:rPr>
          <w:i/>
          <w:spacing w:val="-2"/>
        </w:rPr>
        <w:t xml:space="preserve"> </w:t>
      </w:r>
      <w:r>
        <w:rPr>
          <w:i/>
        </w:rPr>
        <w:t>timbro</w:t>
      </w:r>
      <w:r>
        <w:t>)</w:t>
      </w:r>
    </w:p>
    <w:sectPr w:rsidR="0048787B">
      <w:pgSz w:w="11910" w:h="16840"/>
      <w:pgMar w:top="940" w:right="960" w:bottom="1240" w:left="96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626D">
      <w:r>
        <w:separator/>
      </w:r>
    </w:p>
  </w:endnote>
  <w:endnote w:type="continuationSeparator" w:id="0">
    <w:p w:rsidR="00000000" w:rsidRDefault="0092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7B" w:rsidRDefault="0092626D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6pt;margin-top:778.05pt;width:13pt;height:15.3pt;z-index:-251658752;mso-position-horizontal-relative:page;mso-position-vertical-relative:page" filled="f" stroked="f">
          <v:textbox inset="0,0,0,0">
            <w:txbxContent>
              <w:p w:rsidR="0048787B" w:rsidRDefault="0092626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626D">
      <w:r>
        <w:separator/>
      </w:r>
    </w:p>
  </w:footnote>
  <w:footnote w:type="continuationSeparator" w:id="0">
    <w:p w:rsidR="00000000" w:rsidRDefault="0092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607"/>
    <w:multiLevelType w:val="hybridMultilevel"/>
    <w:tmpl w:val="059EB75C"/>
    <w:lvl w:ilvl="0" w:tplc="C3BEF94C">
      <w:numFmt w:val="bullet"/>
      <w:lvlText w:val="-"/>
      <w:lvlJc w:val="left"/>
      <w:pPr>
        <w:ind w:left="172" w:hanging="1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4F852EA">
      <w:numFmt w:val="bullet"/>
      <w:lvlText w:val="•"/>
      <w:lvlJc w:val="left"/>
      <w:pPr>
        <w:ind w:left="1160" w:hanging="117"/>
      </w:pPr>
      <w:rPr>
        <w:rFonts w:hint="default"/>
        <w:lang w:val="it-IT" w:eastAsia="en-US" w:bidi="ar-SA"/>
      </w:rPr>
    </w:lvl>
    <w:lvl w:ilvl="2" w:tplc="6A70C4C4">
      <w:numFmt w:val="bullet"/>
      <w:lvlText w:val="•"/>
      <w:lvlJc w:val="left"/>
      <w:pPr>
        <w:ind w:left="2141" w:hanging="117"/>
      </w:pPr>
      <w:rPr>
        <w:rFonts w:hint="default"/>
        <w:lang w:val="it-IT" w:eastAsia="en-US" w:bidi="ar-SA"/>
      </w:rPr>
    </w:lvl>
    <w:lvl w:ilvl="3" w:tplc="1084D7B0">
      <w:numFmt w:val="bullet"/>
      <w:lvlText w:val="•"/>
      <w:lvlJc w:val="left"/>
      <w:pPr>
        <w:ind w:left="3121" w:hanging="117"/>
      </w:pPr>
      <w:rPr>
        <w:rFonts w:hint="default"/>
        <w:lang w:val="it-IT" w:eastAsia="en-US" w:bidi="ar-SA"/>
      </w:rPr>
    </w:lvl>
    <w:lvl w:ilvl="4" w:tplc="29C6ECF8">
      <w:numFmt w:val="bullet"/>
      <w:lvlText w:val="•"/>
      <w:lvlJc w:val="left"/>
      <w:pPr>
        <w:ind w:left="4102" w:hanging="117"/>
      </w:pPr>
      <w:rPr>
        <w:rFonts w:hint="default"/>
        <w:lang w:val="it-IT" w:eastAsia="en-US" w:bidi="ar-SA"/>
      </w:rPr>
    </w:lvl>
    <w:lvl w:ilvl="5" w:tplc="97260900">
      <w:numFmt w:val="bullet"/>
      <w:lvlText w:val="•"/>
      <w:lvlJc w:val="left"/>
      <w:pPr>
        <w:ind w:left="5083" w:hanging="117"/>
      </w:pPr>
      <w:rPr>
        <w:rFonts w:hint="default"/>
        <w:lang w:val="it-IT" w:eastAsia="en-US" w:bidi="ar-SA"/>
      </w:rPr>
    </w:lvl>
    <w:lvl w:ilvl="6" w:tplc="9D6A7E82">
      <w:numFmt w:val="bullet"/>
      <w:lvlText w:val="•"/>
      <w:lvlJc w:val="left"/>
      <w:pPr>
        <w:ind w:left="6063" w:hanging="117"/>
      </w:pPr>
      <w:rPr>
        <w:rFonts w:hint="default"/>
        <w:lang w:val="it-IT" w:eastAsia="en-US" w:bidi="ar-SA"/>
      </w:rPr>
    </w:lvl>
    <w:lvl w:ilvl="7" w:tplc="A38E2C2E">
      <w:numFmt w:val="bullet"/>
      <w:lvlText w:val="•"/>
      <w:lvlJc w:val="left"/>
      <w:pPr>
        <w:ind w:left="7044" w:hanging="117"/>
      </w:pPr>
      <w:rPr>
        <w:rFonts w:hint="default"/>
        <w:lang w:val="it-IT" w:eastAsia="en-US" w:bidi="ar-SA"/>
      </w:rPr>
    </w:lvl>
    <w:lvl w:ilvl="8" w:tplc="389868D8">
      <w:numFmt w:val="bullet"/>
      <w:lvlText w:val="•"/>
      <w:lvlJc w:val="left"/>
      <w:pPr>
        <w:ind w:left="8025" w:hanging="1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8787B"/>
    <w:rsid w:val="0048787B"/>
    <w:rsid w:val="009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C05DDA5-A59A-4AA9-8AA5-9BCBD75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7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</w:style>
  <w:style w:type="paragraph" w:styleId="Paragrafoelenco">
    <w:name w:val="List Paragraph"/>
    <w:basedOn w:val="Normale"/>
    <w:uiPriority w:val="1"/>
    <w:qFormat/>
    <w:pPr>
      <w:ind w:left="288" w:hanging="1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.asti@pec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p.as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p.asti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sp.as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sp.as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- 3-All7_Informativa Privacy Appalti.doc</dc:title>
  <dc:creator>tvercellotti</dc:creator>
  <cp:lastModifiedBy>Rosaria Zammitto</cp:lastModifiedBy>
  <cp:revision>2</cp:revision>
  <dcterms:created xsi:type="dcterms:W3CDTF">2021-11-09T13:41:00Z</dcterms:created>
  <dcterms:modified xsi:type="dcterms:W3CDTF">2021-11-09T13:42:00Z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2021-11-09T00:00:00Z</vt:filetime>
  </property>
</Properties>
</file>